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B235BD" w:rsidRPr="00B235BD">
        <w:rPr>
          <w:rFonts w:ascii="Verdana" w:hAnsi="Verdana"/>
          <w:b/>
          <w:sz w:val="18"/>
          <w:szCs w:val="18"/>
        </w:rPr>
        <w:t>Prohlídky a zkoušky v provozu UTZ elektrických v obvodu OŘ Ostrava 2023-2024 - SEE O</w:t>
      </w:r>
      <w:r w:rsidR="00637228">
        <w:rPr>
          <w:rFonts w:ascii="Verdana" w:hAnsi="Verdana"/>
          <w:b/>
          <w:sz w:val="18"/>
          <w:szCs w:val="18"/>
        </w:rPr>
        <w:t>LC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1103"/>
        <w:gridCol w:w="2345"/>
        <w:gridCol w:w="2210"/>
        <w:gridCol w:w="1622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9A30B3" w:rsidRDefault="009A30B3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19EB" w:rsidRPr="009A30B3" w:rsidRDefault="009A30B3" w:rsidP="009A30B3">
      <w:pPr>
        <w:tabs>
          <w:tab w:val="left" w:pos="312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0619EB" w:rsidRPr="009A30B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5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5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9A30B3" w:rsidRDefault="00052BC8" w:rsidP="009A30B3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9A30B3">
        <w:rPr>
          <w:rFonts w:ascii="Verdana" w:hAnsi="Verdana"/>
          <w:sz w:val="16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 w:rsidRPr="009A30B3">
        <w:rPr>
          <w:rFonts w:ascii="Verdana" w:hAnsi="Verdana"/>
          <w:sz w:val="16"/>
          <w:szCs w:val="16"/>
        </w:rPr>
        <w:t>6</w:t>
      </w:r>
      <w:r w:rsidRPr="009A30B3">
        <w:rPr>
          <w:rFonts w:ascii="Verdana" w:hAnsi="Verdana"/>
          <w:sz w:val="16"/>
          <w:szCs w:val="16"/>
        </w:rPr>
        <w:t xml:space="preserve">.4.2 </w:t>
      </w:r>
      <w:r w:rsidRPr="00BA1594">
        <w:rPr>
          <w:rFonts w:ascii="Verdana" w:hAnsi="Verdana"/>
          <w:sz w:val="16"/>
          <w:szCs w:val="16"/>
        </w:rPr>
        <w:t xml:space="preserve">písm. </w:t>
      </w:r>
      <w:r w:rsidR="0026127F" w:rsidRPr="00BA1594">
        <w:rPr>
          <w:rFonts w:ascii="Verdana" w:hAnsi="Verdana"/>
          <w:sz w:val="16"/>
          <w:szCs w:val="16"/>
        </w:rPr>
        <w:t>a</w:t>
      </w:r>
      <w:r w:rsidRPr="00BA1594">
        <w:rPr>
          <w:rFonts w:ascii="Verdana" w:hAnsi="Verdana"/>
          <w:sz w:val="16"/>
          <w:szCs w:val="16"/>
        </w:rPr>
        <w:t>)</w:t>
      </w:r>
      <w:r w:rsidR="00BA1594" w:rsidRPr="00BA1594">
        <w:rPr>
          <w:rFonts w:ascii="Verdana" w:hAnsi="Verdana"/>
          <w:sz w:val="16"/>
          <w:szCs w:val="16"/>
        </w:rPr>
        <w:t>,</w:t>
      </w:r>
      <w:r w:rsidR="00BA1594">
        <w:rPr>
          <w:rFonts w:ascii="Verdana" w:hAnsi="Verdana"/>
          <w:sz w:val="16"/>
          <w:szCs w:val="16"/>
        </w:rPr>
        <w:t xml:space="preserve"> b)</w:t>
      </w:r>
      <w:r w:rsidRPr="009A30B3">
        <w:rPr>
          <w:rFonts w:ascii="Verdana" w:hAnsi="Verdana"/>
          <w:sz w:val="16"/>
          <w:szCs w:val="16"/>
        </w:rPr>
        <w:t xml:space="preserve"> </w:t>
      </w:r>
      <w:r w:rsidR="0026127F" w:rsidRPr="009A30B3">
        <w:rPr>
          <w:rFonts w:ascii="Verdana" w:hAnsi="Verdana"/>
          <w:sz w:val="16"/>
          <w:szCs w:val="16"/>
        </w:rPr>
        <w:t>Výzvy k podání nabídky</w:t>
      </w:r>
      <w:r w:rsidRPr="009A30B3">
        <w:rPr>
          <w:rFonts w:ascii="Verdana" w:hAnsi="Verdana"/>
          <w:sz w:val="16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 w:rsidP="009A30B3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9A30B3">
        <w:rPr>
          <w:rStyle w:val="Znakapoznpodarou"/>
          <w:rFonts w:ascii="Verdana" w:hAnsi="Verdana"/>
          <w:sz w:val="16"/>
          <w:szCs w:val="16"/>
        </w:rPr>
        <w:footnoteRef/>
      </w:r>
      <w:r w:rsidRPr="009A30B3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37228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A30B3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235BD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A1594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2E4E225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1DD87E-FFF6-403D-84CB-DE6555E9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2018-03-26T11:24:00Z</cp:lastPrinted>
  <dcterms:created xsi:type="dcterms:W3CDTF">2022-12-13T11:45:00Z</dcterms:created>
  <dcterms:modified xsi:type="dcterms:W3CDTF">2022-12-16T13:09:00Z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